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VÝSLEDKY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OKRSKOVÉHO KOLA VE FLORBALU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Okrsek: </w:t>
        <w:tab/>
        <w:tab/>
        <w:t xml:space="preserve">Frýdlant nad Ostravicí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Kategorie:</w:t>
        <w:tab/>
        <w:tab/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II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Pořadatel:</w:t>
        <w:tab/>
        <w:tab/>
        <w:t xml:space="preserve">ZŠ T. G. Masaryka, Frýdlant nad Ostravicí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Termín: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14. 11. 2023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 konání:</w:t>
        <w:tab/>
        <w:tab/>
        <w:t xml:space="preserve">ZŠ T. G. Masaryka, Frýdlant nad Ostravicí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Počet družstev: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7 </w:t>
        <w:tab/>
        <w:t xml:space="preserve">72 chlapců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</w:p>
    <w:tbl>
      <w:tblPr>
        <w:tblStyle w:val="Table1"/>
        <w:tblW w:w="771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90"/>
        <w:gridCol w:w="705"/>
        <w:gridCol w:w="720"/>
        <w:gridCol w:w="795"/>
        <w:gridCol w:w="690"/>
        <w:gridCol w:w="870"/>
        <w:gridCol w:w="720"/>
        <w:gridCol w:w="1020"/>
        <w:tblGridChange w:id="0">
          <w:tblGrid>
            <w:gridCol w:w="2190"/>
            <w:gridCol w:w="705"/>
            <w:gridCol w:w="720"/>
            <w:gridCol w:w="795"/>
            <w:gridCol w:w="690"/>
            <w:gridCol w:w="870"/>
            <w:gridCol w:w="720"/>
            <w:gridCol w:w="1020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skóre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pořadí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ZŠ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Palkovice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ZŠ K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ozlovice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ZŠ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7:2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ZŠ Ostravice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1:4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0:3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</w:p>
    <w:tbl>
      <w:tblPr>
        <w:tblStyle w:val="Table2"/>
        <w:tblW w:w="7030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680"/>
        <w:gridCol w:w="680"/>
        <w:gridCol w:w="680"/>
        <w:gridCol w:w="982"/>
        <w:gridCol w:w="719"/>
        <w:gridCol w:w="1021"/>
        <w:tblGridChange w:id="0">
          <w:tblGrid>
            <w:gridCol w:w="2268"/>
            <w:gridCol w:w="680"/>
            <w:gridCol w:w="680"/>
            <w:gridCol w:w="680"/>
            <w:gridCol w:w="982"/>
            <w:gridCol w:w="719"/>
            <w:gridCol w:w="1021"/>
          </w:tblGrid>
        </w:tblGridChange>
      </w:tblGrid>
      <w:tr>
        <w:trPr>
          <w:cantSplit w:val="0"/>
          <w:trHeight w:val="624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skóre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pořadí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ZŠ Janovice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3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3:2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9:4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ZŠ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Komenského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4:2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6:5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ZŠ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Kunčice p. 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2:6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2:4</w:t>
            </w:r>
          </w:p>
        </w:tc>
        <w:tc>
          <w:tcPr>
            <w:shd w:fill="0000ff" w:val="clear"/>
            <w:vAlign w:val="center"/>
          </w:tcPr>
          <w:p w:rsidR="00000000" w:rsidDel="00000000" w:rsidP="00000000" w:rsidRDefault="00000000" w:rsidRPr="00000000" w14:paraId="0000004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5. místo</w:t>
        <w:tab/>
        <w:tab/>
        <w:t xml:space="preserve">ZŠ Kunčice p. O.  - ZŠ Palkovice</w:t>
        <w:tab/>
        <w:tab/>
        <w:t xml:space="preserve">4 : 5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Semifinále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A. ZŠ Kozlovice – ZŠ </w:t>
      </w:r>
      <w:r w:rsidDel="00000000" w:rsidR="00000000" w:rsidRPr="00000000">
        <w:rPr>
          <w:sz w:val="24"/>
          <w:szCs w:val="24"/>
          <w:rtl w:val="0"/>
        </w:rPr>
        <w:t xml:space="preserve">Janovice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sz w:val="24"/>
          <w:szCs w:val="24"/>
          <w:rtl w:val="0"/>
        </w:rPr>
        <w:t xml:space="preserve">5 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B. ZŠ Komenského – ZŠ T.G. Masaryka</w:t>
        <w:tab/>
        <w:t xml:space="preserve">2 :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 místo   </w:t>
        <w:tab/>
        <w:tab/>
        <w:t xml:space="preserve">ZŠ </w:t>
      </w:r>
      <w:r w:rsidDel="00000000" w:rsidR="00000000" w:rsidRPr="00000000">
        <w:rPr>
          <w:sz w:val="24"/>
          <w:szCs w:val="24"/>
          <w:rtl w:val="0"/>
        </w:rPr>
        <w:t xml:space="preserve">Kozlovice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ZŠ </w:t>
      </w:r>
      <w:r w:rsidDel="00000000" w:rsidR="00000000" w:rsidRPr="00000000">
        <w:rPr>
          <w:sz w:val="24"/>
          <w:szCs w:val="24"/>
          <w:rtl w:val="0"/>
        </w:rPr>
        <w:t xml:space="preserve">Komenského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8 :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Finále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  <w:tab/>
        <w:tab/>
        <w:t xml:space="preserve">ZŠ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Janovice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ZŠ T.G. Masaryka</w:t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b w:val="1"/>
          <w:sz w:val="24"/>
          <w:szCs w:val="24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.181102362205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Celkové pořadí:</w:t>
        <w:tab/>
        <w:t xml:space="preserve">1. </w:t>
      </w:r>
      <w:r w:rsidDel="00000000" w:rsidR="00000000" w:rsidRPr="00000000">
        <w:rPr>
          <w:b w:val="1"/>
          <w:sz w:val="24"/>
          <w:szCs w:val="24"/>
          <w:rtl w:val="0"/>
        </w:rPr>
        <w:t xml:space="preserve">ZŠ T.G. Masaryka, Frýdlant nad Ostravic</w:t>
      </w:r>
      <w:r w:rsidDel="00000000" w:rsidR="00000000" w:rsidRPr="00000000">
        <w:rPr>
          <w:sz w:val="24"/>
          <w:szCs w:val="24"/>
          <w:rtl w:val="0"/>
        </w:rPr>
        <w:t xml:space="preserve">í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.181102362205"/>
        </w:tabs>
        <w:spacing w:after="0" w:before="0" w:line="240" w:lineRule="auto"/>
        <w:ind w:left="1416" w:right="0" w:firstLine="707.999999999999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ZŠ Janovice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.181102362205"/>
        </w:tabs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ZŠ </w:t>
      </w:r>
      <w:r w:rsidDel="00000000" w:rsidR="00000000" w:rsidRPr="00000000">
        <w:rPr>
          <w:sz w:val="24"/>
          <w:szCs w:val="24"/>
          <w:rtl w:val="0"/>
        </w:rPr>
        <w:t xml:space="preserve">Kozlovice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   </w:t>
        <w:tab/>
        <w:t xml:space="preserve">4. ZŠ Komenského, Frýdlant nad Ostravicí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.18110236220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5. </w:t>
      </w:r>
      <w:r w:rsidDel="00000000" w:rsidR="00000000" w:rsidRPr="00000000">
        <w:rPr>
          <w:sz w:val="24"/>
          <w:szCs w:val="24"/>
          <w:rtl w:val="0"/>
        </w:rPr>
        <w:t xml:space="preserve">ZŠ Palkovice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.181102362205"/>
        </w:tabs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ZŠ Kunčice pod Ondřejníkem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.181102362205"/>
        </w:tabs>
        <w:spacing w:after="0" w:before="0" w:line="240" w:lineRule="auto"/>
        <w:ind w:left="1416" w:right="0" w:firstLine="707.999999999999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7. ZŠ Ostravice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551.181102362205"/>
        </w:tabs>
        <w:spacing w:after="0" w:before="0" w:line="240" w:lineRule="auto"/>
        <w:ind w:left="1416" w:right="0" w:firstLine="707.9999999999998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zpracoval: Martin Kudělka</w:t>
      </w:r>
    </w:p>
    <w:sectPr>
      <w:pgSz w:h="16838" w:w="11906" w:orient="portrait"/>
      <w:pgMar w:bottom="1417" w:top="566.929133858267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1">
    <w:name w:val="Nadpis 1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ázev">
    <w:name w:val="Název"/>
    <w:basedOn w:val="Normální"/>
    <w:next w:val="Název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FOYMp7xzueqAllHNtVidvOU3iQ==">CgMxLjA4AHIhMVc0Nkpra0hheFU1RXZLYnlXMzgydzZRQjhPSXhZQ2F0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2013-01-03T08:27:00Z</dcterms:created>
  <dc:creator>olsak</dc:creator>
</cp:coreProperties>
</file>